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71"/>
      </w:tblGrid>
      <w:tr w:rsidR="003549BE" w:rsidRPr="0082140E" w14:paraId="002E3858" w14:textId="77777777" w:rsidTr="00262E7B">
        <w:trPr>
          <w:trHeight w:val="125"/>
        </w:trPr>
        <w:tc>
          <w:tcPr>
            <w:tcW w:w="9325" w:type="dxa"/>
          </w:tcPr>
          <w:p w14:paraId="424F0D24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140E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C963D" wp14:editId="370C751B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7F238" w14:textId="77777777"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</w:t>
            </w:r>
          </w:p>
          <w:p w14:paraId="44D44DDF" w14:textId="77777777"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Красноозерное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FBC43D9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униципального образования Приозерский муниципальный район </w:t>
            </w:r>
          </w:p>
          <w:p w14:paraId="14839B86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14:paraId="17F2264B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B3D114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Е Ш Е Н И Е</w:t>
            </w:r>
          </w:p>
          <w:p w14:paraId="7068D131" w14:textId="77777777" w:rsidR="003549BE" w:rsidRPr="0082140E" w:rsidRDefault="003549BE" w:rsidP="00262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343F0B" w14:textId="77777777" w:rsidR="00C97C1A" w:rsidRPr="00C97C1A" w:rsidRDefault="00C97C1A" w:rsidP="00C97C1A">
      <w:pPr>
        <w:spacing w:after="0" w:line="240" w:lineRule="auto"/>
        <w:ind w:right="5102"/>
        <w:rPr>
          <w:rFonts w:ascii="Times New Roman" w:hAnsi="Times New Roman" w:cs="Times New Roman"/>
          <w:bCs/>
          <w:sz w:val="24"/>
          <w:szCs w:val="24"/>
        </w:rPr>
      </w:pPr>
    </w:p>
    <w:p w14:paraId="57634FE1" w14:textId="23358C3E" w:rsidR="00C97C1A" w:rsidRPr="00C97C1A" w:rsidRDefault="00246590" w:rsidP="00C97C1A">
      <w:pPr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4223C">
        <w:rPr>
          <w:rFonts w:ascii="Times New Roman" w:hAnsi="Times New Roman" w:cs="Times New Roman"/>
          <w:sz w:val="24"/>
          <w:szCs w:val="24"/>
        </w:rPr>
        <w:t xml:space="preserve">11 февраля </w:t>
      </w:r>
      <w:r w:rsidR="00495FBA">
        <w:rPr>
          <w:rFonts w:ascii="Times New Roman" w:hAnsi="Times New Roman" w:cs="Times New Roman"/>
          <w:sz w:val="24"/>
          <w:szCs w:val="24"/>
        </w:rPr>
        <w:t xml:space="preserve"> </w:t>
      </w:r>
      <w:r w:rsidR="00BC02BB">
        <w:rPr>
          <w:rFonts w:ascii="Times New Roman" w:hAnsi="Times New Roman" w:cs="Times New Roman"/>
          <w:sz w:val="24"/>
          <w:szCs w:val="24"/>
        </w:rPr>
        <w:t>202</w:t>
      </w:r>
      <w:r w:rsidR="00D11AC5">
        <w:rPr>
          <w:rFonts w:ascii="Times New Roman" w:hAnsi="Times New Roman" w:cs="Times New Roman"/>
          <w:sz w:val="24"/>
          <w:szCs w:val="24"/>
        </w:rPr>
        <w:t>2</w:t>
      </w:r>
      <w:r w:rsidR="00495FBA">
        <w:rPr>
          <w:rFonts w:ascii="Times New Roman" w:hAnsi="Times New Roman" w:cs="Times New Roman"/>
          <w:sz w:val="24"/>
          <w:szCs w:val="24"/>
        </w:rPr>
        <w:t xml:space="preserve"> </w:t>
      </w:r>
      <w:r w:rsidR="003549BE">
        <w:rPr>
          <w:rFonts w:ascii="Times New Roman" w:hAnsi="Times New Roman" w:cs="Times New Roman"/>
          <w:sz w:val="24"/>
          <w:szCs w:val="24"/>
        </w:rPr>
        <w:t xml:space="preserve">года </w:t>
      </w:r>
      <w:r w:rsidR="0004223C">
        <w:rPr>
          <w:rFonts w:ascii="Times New Roman" w:hAnsi="Times New Roman" w:cs="Times New Roman"/>
          <w:sz w:val="24"/>
          <w:szCs w:val="24"/>
        </w:rPr>
        <w:t xml:space="preserve">     </w:t>
      </w:r>
      <w:r w:rsidR="003549BE">
        <w:rPr>
          <w:rFonts w:ascii="Times New Roman" w:hAnsi="Times New Roman" w:cs="Times New Roman"/>
          <w:sz w:val="24"/>
          <w:szCs w:val="24"/>
        </w:rPr>
        <w:t>№</w:t>
      </w:r>
      <w:r w:rsidR="0004223C">
        <w:rPr>
          <w:rFonts w:ascii="Times New Roman" w:hAnsi="Times New Roman" w:cs="Times New Roman"/>
          <w:sz w:val="24"/>
          <w:szCs w:val="24"/>
        </w:rPr>
        <w:t xml:space="preserve"> 120</w:t>
      </w:r>
      <w:r w:rsidR="00DD6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C4C83" w14:textId="77777777" w:rsidR="00C97C1A" w:rsidRPr="00C97C1A" w:rsidRDefault="00C97C1A" w:rsidP="00C97C1A">
      <w:pPr>
        <w:spacing w:after="0" w:line="240" w:lineRule="auto"/>
        <w:ind w:right="601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C97C1A" w:rsidRPr="00C97C1A" w14:paraId="1351A04D" w14:textId="77777777" w:rsidTr="003951EE">
        <w:trPr>
          <w:trHeight w:val="1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009B8" w14:textId="2155E11C" w:rsidR="00C97C1A" w:rsidRPr="00C97C1A" w:rsidRDefault="003951EE" w:rsidP="00BB4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отчете главы администрации </w:t>
            </w:r>
            <w:r w:rsidRPr="002C48CE">
              <w:rPr>
                <w:rFonts w:ascii="Times New Roman" w:hAnsi="Times New Roman"/>
                <w:sz w:val="24"/>
                <w:szCs w:val="24"/>
              </w:rPr>
              <w:t>муниципального образования Красноозерное сельское поселение муниципального образования Приозерский муниципальный район Ленинград</w:t>
            </w:r>
            <w:r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 w:rsidR="007B59D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результатах работы администрации </w:t>
            </w:r>
            <w:r w:rsidRPr="002C48CE">
              <w:rPr>
                <w:rFonts w:ascii="Times New Roman" w:hAnsi="Times New Roman"/>
                <w:sz w:val="24"/>
                <w:szCs w:val="24"/>
              </w:rPr>
              <w:t>муниципального образования Красноозерное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</w:t>
            </w:r>
            <w:r w:rsidR="001B08CA">
              <w:rPr>
                <w:rFonts w:ascii="Times New Roman" w:hAnsi="Times New Roman"/>
                <w:sz w:val="24"/>
                <w:szCs w:val="24"/>
              </w:rPr>
              <w:t>02</w:t>
            </w:r>
            <w:r w:rsidR="00D11AC5">
              <w:rPr>
                <w:rFonts w:ascii="Times New Roman" w:hAnsi="Times New Roman"/>
                <w:sz w:val="24"/>
                <w:szCs w:val="24"/>
              </w:rPr>
              <w:t>1</w:t>
            </w:r>
            <w:r w:rsidR="001B0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14:paraId="3D7F7640" w14:textId="77777777" w:rsidR="00C97C1A" w:rsidRPr="00C97C1A" w:rsidRDefault="00C97C1A" w:rsidP="00C9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84BA4" w14:textId="77777777"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AABCFA" w14:textId="77777777"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2099F6" w14:textId="67F667C3"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 xml:space="preserve">Заслушав отчет главы </w:t>
      </w:r>
      <w:r w:rsidR="003951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97C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>Красноозерное сельское поселение муниц</w:t>
      </w:r>
      <w:r w:rsidR="003951EE"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="003549BE">
        <w:rPr>
          <w:rFonts w:ascii="Times New Roman" w:hAnsi="Times New Roman" w:cs="Times New Roman"/>
          <w:sz w:val="24"/>
          <w:szCs w:val="24"/>
        </w:rPr>
        <w:t xml:space="preserve"> Приозерский </w:t>
      </w:r>
      <w:r w:rsidR="003549BE" w:rsidRPr="00C97C1A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</w:t>
      </w:r>
      <w:r w:rsidRPr="00C97C1A">
        <w:rPr>
          <w:rFonts w:ascii="Times New Roman" w:hAnsi="Times New Roman" w:cs="Times New Roman"/>
          <w:sz w:val="24"/>
          <w:szCs w:val="24"/>
        </w:rPr>
        <w:t>за 20</w:t>
      </w:r>
      <w:r w:rsidR="001B08CA">
        <w:rPr>
          <w:rFonts w:ascii="Times New Roman" w:hAnsi="Times New Roman" w:cs="Times New Roman"/>
          <w:sz w:val="24"/>
          <w:szCs w:val="24"/>
        </w:rPr>
        <w:t>2</w:t>
      </w:r>
      <w:r w:rsidR="00D11AC5">
        <w:rPr>
          <w:rFonts w:ascii="Times New Roman" w:hAnsi="Times New Roman" w:cs="Times New Roman"/>
          <w:sz w:val="24"/>
          <w:szCs w:val="24"/>
        </w:rPr>
        <w:t>1</w:t>
      </w:r>
      <w:r w:rsidRPr="00C97C1A">
        <w:rPr>
          <w:rFonts w:ascii="Times New Roman" w:hAnsi="Times New Roman" w:cs="Times New Roman"/>
          <w:sz w:val="24"/>
          <w:szCs w:val="24"/>
        </w:rPr>
        <w:t xml:space="preserve"> год, Совет депутатов 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="003549BE" w:rsidRPr="00C97C1A">
        <w:rPr>
          <w:rFonts w:ascii="Times New Roman" w:hAnsi="Times New Roman" w:cs="Times New Roman"/>
          <w:sz w:val="24"/>
          <w:szCs w:val="24"/>
        </w:rPr>
        <w:t xml:space="preserve"> </w:t>
      </w:r>
      <w:r w:rsidRPr="00C97C1A">
        <w:rPr>
          <w:rFonts w:ascii="Times New Roman" w:hAnsi="Times New Roman" w:cs="Times New Roman"/>
          <w:sz w:val="24"/>
          <w:szCs w:val="24"/>
        </w:rPr>
        <w:t>РЕШИЛ:</w:t>
      </w:r>
    </w:p>
    <w:p w14:paraId="55BF55B9" w14:textId="77777777"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486E81" w14:textId="18474CEF" w:rsidR="00C97C1A" w:rsidRDefault="004B720F" w:rsidP="004B720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C97C1A" w:rsidRPr="004B720F">
        <w:rPr>
          <w:rFonts w:ascii="Times New Roman" w:hAnsi="Times New Roman"/>
          <w:sz w:val="24"/>
          <w:szCs w:val="24"/>
        </w:rPr>
        <w:t xml:space="preserve"> от</w:t>
      </w:r>
      <w:r w:rsidR="0004223C">
        <w:rPr>
          <w:rFonts w:ascii="Times New Roman" w:hAnsi="Times New Roman"/>
          <w:sz w:val="24"/>
          <w:szCs w:val="24"/>
        </w:rPr>
        <w:t>че</w:t>
      </w:r>
      <w:r w:rsidR="00C97C1A" w:rsidRPr="004B720F">
        <w:rPr>
          <w:rFonts w:ascii="Times New Roman" w:hAnsi="Times New Roman"/>
          <w:sz w:val="24"/>
          <w:szCs w:val="24"/>
        </w:rPr>
        <w:t xml:space="preserve">т главы </w:t>
      </w:r>
      <w:r w:rsidR="003951EE" w:rsidRPr="004B720F">
        <w:rPr>
          <w:rFonts w:ascii="Times New Roman" w:hAnsi="Times New Roman"/>
          <w:sz w:val="24"/>
          <w:szCs w:val="24"/>
        </w:rPr>
        <w:t xml:space="preserve">администрации </w:t>
      </w:r>
      <w:r w:rsidR="00C97C1A" w:rsidRPr="004B720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549BE" w:rsidRPr="004B720F">
        <w:rPr>
          <w:rFonts w:ascii="Times New Roman" w:hAnsi="Times New Roman"/>
          <w:sz w:val="24"/>
          <w:szCs w:val="24"/>
        </w:rPr>
        <w:t>Красноозерное сельское поселение</w:t>
      </w:r>
      <w:r w:rsidR="00C97C1A" w:rsidRPr="004B720F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C97C1A" w:rsidRPr="004B720F">
        <w:rPr>
          <w:rFonts w:ascii="Times New Roman" w:hAnsi="Times New Roman"/>
          <w:color w:val="000000"/>
          <w:sz w:val="24"/>
          <w:szCs w:val="24"/>
        </w:rPr>
        <w:t xml:space="preserve"> о результатах работы </w:t>
      </w:r>
      <w:r w:rsidR="005D4607" w:rsidRPr="004B720F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C97C1A" w:rsidRPr="004B720F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r w:rsidR="003549BE" w:rsidRPr="004B720F">
        <w:rPr>
          <w:rFonts w:ascii="Times New Roman" w:hAnsi="Times New Roman"/>
          <w:sz w:val="24"/>
          <w:szCs w:val="24"/>
        </w:rPr>
        <w:t xml:space="preserve">Красноозерное сельское поселение </w:t>
      </w:r>
      <w:r w:rsidR="00C97C1A" w:rsidRPr="004B720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97C1A" w:rsidRPr="004B720F">
        <w:rPr>
          <w:rFonts w:ascii="Times New Roman" w:hAnsi="Times New Roman"/>
          <w:color w:val="000000"/>
          <w:sz w:val="24"/>
          <w:szCs w:val="24"/>
        </w:rPr>
        <w:t>Приозерский муниципальный район Ленинградской области за 20</w:t>
      </w:r>
      <w:r w:rsidR="001B08CA" w:rsidRPr="004B720F">
        <w:rPr>
          <w:rFonts w:ascii="Times New Roman" w:hAnsi="Times New Roman"/>
          <w:color w:val="000000"/>
          <w:sz w:val="24"/>
          <w:szCs w:val="24"/>
        </w:rPr>
        <w:t>2</w:t>
      </w:r>
      <w:r w:rsidR="00D11AC5">
        <w:rPr>
          <w:rFonts w:ascii="Times New Roman" w:hAnsi="Times New Roman"/>
          <w:color w:val="000000"/>
          <w:sz w:val="24"/>
          <w:szCs w:val="24"/>
        </w:rPr>
        <w:t>1</w:t>
      </w:r>
      <w:r w:rsidR="00C97C1A" w:rsidRPr="004B720F">
        <w:rPr>
          <w:rFonts w:ascii="Times New Roman" w:hAnsi="Times New Roman"/>
          <w:color w:val="000000"/>
          <w:sz w:val="24"/>
          <w:szCs w:val="24"/>
        </w:rPr>
        <w:t xml:space="preserve"> год согласно приложению 1</w:t>
      </w:r>
      <w:r w:rsidR="00C97C1A" w:rsidRPr="004B720F">
        <w:rPr>
          <w:rFonts w:ascii="Times New Roman" w:hAnsi="Times New Roman"/>
          <w:sz w:val="24"/>
          <w:szCs w:val="24"/>
        </w:rPr>
        <w:t>.</w:t>
      </w:r>
    </w:p>
    <w:p w14:paraId="21845DCC" w14:textId="2BFBEC45" w:rsidR="004B720F" w:rsidRPr="004B720F" w:rsidRDefault="004B720F" w:rsidP="004B720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0F">
        <w:rPr>
          <w:rFonts w:ascii="Times New Roman" w:hAnsi="Times New Roman"/>
          <w:sz w:val="24"/>
          <w:szCs w:val="24"/>
        </w:rPr>
        <w:t xml:space="preserve">Признать работу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4B720F">
        <w:rPr>
          <w:rFonts w:ascii="Times New Roman" w:hAnsi="Times New Roman"/>
          <w:sz w:val="24"/>
          <w:szCs w:val="24"/>
        </w:rPr>
        <w:t>сельское поселение Приозерского муниципального района Ленинградской области по результатам ежегодного отчета удовлетворительной.</w:t>
      </w:r>
    </w:p>
    <w:p w14:paraId="7DC40B99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64FDEA62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C15B0E7" w14:textId="77777777" w:rsidR="00C97C1A" w:rsidRPr="00C97C1A" w:rsidRDefault="00C97C1A" w:rsidP="003549BE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3549BE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М.И. Каппушев</w:t>
      </w:r>
    </w:p>
    <w:p w14:paraId="67307F0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A874714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2BEA1E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2657153C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5D6563E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7723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6C01E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8D96FA" w14:textId="0E0D6F74" w:rsidR="00C97C1A" w:rsidRPr="003549BE" w:rsidRDefault="004B720F" w:rsidP="004B720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7C1A" w:rsidRPr="003549BE">
        <w:rPr>
          <w:rFonts w:ascii="Times New Roman" w:hAnsi="Times New Roman" w:cs="Times New Roman"/>
          <w:sz w:val="16"/>
          <w:szCs w:val="16"/>
        </w:rPr>
        <w:t>Исп</w:t>
      </w:r>
      <w:r w:rsidR="003549BE" w:rsidRPr="003549BE">
        <w:rPr>
          <w:rFonts w:ascii="Times New Roman" w:hAnsi="Times New Roman" w:cs="Times New Roman"/>
          <w:sz w:val="16"/>
          <w:szCs w:val="16"/>
        </w:rPr>
        <w:t xml:space="preserve">. </w:t>
      </w:r>
      <w:r w:rsidR="00495FBA">
        <w:rPr>
          <w:rFonts w:ascii="Times New Roman" w:hAnsi="Times New Roman" w:cs="Times New Roman"/>
          <w:sz w:val="16"/>
          <w:szCs w:val="16"/>
        </w:rPr>
        <w:t>Максимова Е.А.</w:t>
      </w:r>
      <w:r w:rsidR="003549BE" w:rsidRPr="003549BE">
        <w:rPr>
          <w:rFonts w:ascii="Times New Roman" w:hAnsi="Times New Roman" w:cs="Times New Roman"/>
          <w:sz w:val="16"/>
          <w:szCs w:val="16"/>
        </w:rPr>
        <w:t>., тел. 8(813-79)67-</w:t>
      </w:r>
      <w:r w:rsidR="00495FBA">
        <w:rPr>
          <w:rFonts w:ascii="Times New Roman" w:hAnsi="Times New Roman" w:cs="Times New Roman"/>
          <w:sz w:val="16"/>
          <w:szCs w:val="16"/>
        </w:rPr>
        <w:t>516</w:t>
      </w:r>
    </w:p>
    <w:p w14:paraId="79E5E5E2" w14:textId="77777777" w:rsidR="00C97C1A" w:rsidRPr="003549BE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t xml:space="preserve">Разослано: дело – </w:t>
      </w:r>
      <w:r w:rsidR="003549BE" w:rsidRPr="003549BE">
        <w:rPr>
          <w:rFonts w:ascii="Times New Roman" w:hAnsi="Times New Roman" w:cs="Times New Roman"/>
          <w:sz w:val="16"/>
          <w:szCs w:val="16"/>
        </w:rPr>
        <w:t>2, прокуратура-1</w:t>
      </w:r>
    </w:p>
    <w:p w14:paraId="03B112FB" w14:textId="77777777" w:rsidR="00C97C1A" w:rsidRPr="003549BE" w:rsidRDefault="00C97C1A">
      <w:pPr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br w:type="page"/>
      </w:r>
    </w:p>
    <w:p w14:paraId="3B31CEAC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00D26BC3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14:paraId="237CD210" w14:textId="77777777" w:rsid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14:paraId="06936877" w14:textId="77777777" w:rsidR="00C97C1A" w:rsidRDefault="003549BE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</w:p>
    <w:p w14:paraId="601B4222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10C4EA95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Приозерский муниципальный район</w:t>
      </w:r>
    </w:p>
    <w:p w14:paraId="6D681837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14:paraId="6BF25B7C" w14:textId="7F93FF87" w:rsidR="00895B88" w:rsidRDefault="0004223C" w:rsidP="00362FD3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659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34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11.02.2022 </w:t>
      </w:r>
      <w:r w:rsidR="003549BE">
        <w:rPr>
          <w:rFonts w:ascii="Times New Roman" w:hAnsi="Times New Roman" w:cs="Times New Roman"/>
          <w:color w:val="000000"/>
          <w:sz w:val="24"/>
          <w:szCs w:val="24"/>
        </w:rPr>
        <w:t>года №</w:t>
      </w:r>
      <w:r w:rsidR="008A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120</w:t>
      </w:r>
    </w:p>
    <w:p w14:paraId="67D655A7" w14:textId="77777777" w:rsid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19C29" w14:textId="77777777" w:rsidR="0004223C" w:rsidRPr="0004223C" w:rsidRDefault="0004223C" w:rsidP="00042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Отчет об итогах социально-экономического развития муниципального образования Красноозерное сельское поселение за 2021 год и о планах на 2022 год</w:t>
      </w:r>
    </w:p>
    <w:p w14:paraId="0140B228" w14:textId="77777777" w:rsidR="0004223C" w:rsidRPr="0004223C" w:rsidRDefault="0004223C" w:rsidP="00042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FF532B" w14:textId="5F6F43BF" w:rsidR="0004223C" w:rsidRPr="0004223C" w:rsidRDefault="000E322C" w:rsidP="00042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Добрый день уважаемые жители и гости поселения! </w:t>
      </w:r>
    </w:p>
    <w:p w14:paraId="432659A9" w14:textId="77777777" w:rsidR="0004223C" w:rsidRPr="0004223C" w:rsidRDefault="0004223C" w:rsidP="00042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4A80D9" w14:textId="07F5D1EF" w:rsidR="0004223C" w:rsidRPr="0004223C" w:rsidRDefault="000E322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04223C"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Сегодня администрация муниципального образования Красноозерное сельское поселение Приозерского муниципального района, предоставляет вам ежегодный отчет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итогах социально-экономического развития поселения в 2021 году и планах   развития поселения на 2022 год. </w:t>
      </w:r>
    </w:p>
    <w:p w14:paraId="123DDBE7" w14:textId="77777777" w:rsidR="0004223C" w:rsidRPr="0004223C" w:rsidRDefault="0004223C" w:rsidP="00042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29E2F0" w14:textId="77777777" w:rsidR="0004223C" w:rsidRPr="0004223C" w:rsidRDefault="0004223C" w:rsidP="00042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 Общие положения.</w:t>
      </w:r>
    </w:p>
    <w:p w14:paraId="63F40FF7" w14:textId="36E209DD" w:rsidR="0004223C" w:rsidRPr="0004223C" w:rsidRDefault="000E322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4223C"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муниципального образования Красноозерное сельское поселение входят </w:t>
      </w:r>
      <w:r w:rsidR="0004223C"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пять </w:t>
      </w:r>
      <w:r w:rsidR="0004223C"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населенных пунктов: д. Красноозерное, д. Васильево, д. Четверяково, д. Светлое, д. Силино, административным центром является д. Красноозерное. Численность населения на </w:t>
      </w:r>
      <w:r w:rsidR="0004223C"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31.12.2021</w:t>
      </w:r>
      <w:r w:rsidR="0004223C"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составляла - </w:t>
      </w:r>
      <w:r w:rsidR="0004223C"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1053</w:t>
      </w:r>
      <w:r w:rsidR="0004223C"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</w:t>
      </w:r>
    </w:p>
    <w:p w14:paraId="25155D76" w14:textId="77777777" w:rsidR="0004223C" w:rsidRPr="0004223C" w:rsidRDefault="0004223C" w:rsidP="00042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AF2C78" w14:textId="77777777" w:rsidR="0004223C" w:rsidRPr="0004223C" w:rsidRDefault="0004223C" w:rsidP="00042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Социальная инфраструктура</w:t>
      </w:r>
    </w:p>
    <w:p w14:paraId="3E49BEB3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территории поселения расположены АО ПЗ «Красноозерное», общеобразовательная школа, детский сад, отделение почтовой связи, Храм Рождества Христова, три горнолыжных курорта, обсерватория «Светлое», базы отдыха, объекты малого бизнеса;</w:t>
      </w:r>
    </w:p>
    <w:p w14:paraId="2E25C154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медицинское обслуживание жителей, осуществляется на базе ФАПа;</w:t>
      </w:r>
    </w:p>
    <w:p w14:paraId="7976875B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в д. Красноозерное, осуществляет культурно-досуговую работу для населения  казенное  муниципальное учреждение культуры Красноозерненское клубное объединение; </w:t>
      </w:r>
    </w:p>
    <w:p w14:paraId="5333B813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почтовые услуги связи предоставляются жителям Всеволожским узлом связи, для чего администрацией выделено в безвозмездные пользования помещения в Доме Культуры;</w:t>
      </w:r>
    </w:p>
    <w:p w14:paraId="0229A139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Доме Культуры работает сельская библиотека, также в помещении библиотеки организована работа отделения МФЦ ЛО;</w:t>
      </w:r>
    </w:p>
    <w:p w14:paraId="121AC5E7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банные услуги для населения осуществляются один раз в неделю по субботам в общественной бане;</w:t>
      </w:r>
    </w:p>
    <w:p w14:paraId="2826D942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в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школе д. Красноозерное проходит обучение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53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учащихся, детский сад посещают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49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детей</w:t>
      </w:r>
    </w:p>
    <w:p w14:paraId="75697524" w14:textId="77777777" w:rsidR="0004223C" w:rsidRPr="0004223C" w:rsidRDefault="0004223C" w:rsidP="00042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BFE0CF" w14:textId="77777777" w:rsidR="0004223C" w:rsidRPr="0004223C" w:rsidRDefault="0004223C" w:rsidP="00042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Коммунальная инфраструктура.</w:t>
      </w:r>
    </w:p>
    <w:p w14:paraId="0120536C" w14:textId="453F01E1" w:rsidR="0004223C" w:rsidRPr="0004223C" w:rsidRDefault="000E322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поселении:</w:t>
      </w:r>
    </w:p>
    <w:p w14:paraId="502D1121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42.478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дорог, из них с асфальтобетонным покрытием –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10,226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км; грунтовые -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32,252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км;</w:t>
      </w:r>
    </w:p>
    <w:p w14:paraId="6BF6EFFC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сетей уличного освещения -  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8.925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</w:p>
    <w:p w14:paraId="7B618969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водопроводных сетей – д. Красноозерное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6,5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и д. Светлое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3,36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км; </w:t>
      </w:r>
    </w:p>
    <w:p w14:paraId="67E16C84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артезианских скважин –   д. Красноозерное -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шт., д. Светлое –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 </w:t>
      </w:r>
    </w:p>
    <w:p w14:paraId="4E0CE908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станций водоподготовки –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 </w:t>
      </w:r>
    </w:p>
    <w:p w14:paraId="6054B304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газовая котельная –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</w:t>
      </w:r>
    </w:p>
    <w:p w14:paraId="2C649BDD" w14:textId="58150E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обслуживании управляющих компаний и ТСЖ находится –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многоквартирных домов</w:t>
      </w:r>
      <w:r w:rsidR="000E3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303FC8" w14:textId="2BD83CBA" w:rsidR="0004223C" w:rsidRPr="0004223C" w:rsidRDefault="000E322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Ресурсоснабжающие организации: 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Управление многоквартирными домами: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ЗАО «ТВЭЛОблСервис», ТСЖ «Светлана»; 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Водоснабжение, водоотведение 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ГУП «Леноблводоканал», 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Теплоснабжение: 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ООО «ОблСервис», 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Электроснабжение: 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ПАО «Ленэнерго», 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Газоснабжение: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АО «Газпром газораспределение Ленинградская область» филиал в г. Выборге.</w:t>
      </w:r>
    </w:p>
    <w:p w14:paraId="5BE9383D" w14:textId="7206ACC5" w:rsidR="0004223C" w:rsidRPr="0004223C" w:rsidRDefault="000E322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Организация деятельности органов местного самоуправления муниципального образования Красноозерное сельское поселение в 2021 году.</w:t>
      </w:r>
    </w:p>
    <w:p w14:paraId="1D1F5687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• деятельность и работа органов местного самоуправления муниципального образования Красноозерное сельское поселение в 2021 году была построена на принципах исполнения полномочий, предусмотренных Федеральным законом Российской федерации от 6 октября 2003 года № 131-ФЗ «Об общих принципах местного самоуправления в Российской Федерации»</w:t>
      </w:r>
    </w:p>
    <w:p w14:paraId="56472EC4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 первую очередь это решение следующих вопросов:</w:t>
      </w:r>
    </w:p>
    <w:p w14:paraId="03D9F81D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благоустройство территорий населенных пунктов,</w:t>
      </w:r>
    </w:p>
    <w:p w14:paraId="5C101B05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 развитие социальной инфраструктуры;</w:t>
      </w:r>
    </w:p>
    <w:p w14:paraId="70E96847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организация работы коммунальной инфраструктуры;</w:t>
      </w:r>
    </w:p>
    <w:p w14:paraId="4552675A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организация работы учреждений культуры и спорта;</w:t>
      </w:r>
    </w:p>
    <w:p w14:paraId="0553AF68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работа с молодежью;</w:t>
      </w:r>
    </w:p>
    <w:p w14:paraId="767CD5BC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работа с предпринимателями, в том числе по созданию новых рабочих мест;</w:t>
      </w:r>
    </w:p>
    <w:p w14:paraId="2E208CE7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исполнение бюджета поселения;</w:t>
      </w:r>
    </w:p>
    <w:p w14:paraId="31CA3A48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жилищных условий для малообеспеченных групп населения;</w:t>
      </w:r>
    </w:p>
    <w:p w14:paraId="362AB71F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и популяризация туризма;</w:t>
      </w:r>
    </w:p>
    <w:p w14:paraId="1FBFE75F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другие мероприятия по обеспечению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жизнедеятельности поселения</w:t>
      </w:r>
    </w:p>
    <w:p w14:paraId="201BE973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Главным событием 2021 года в общественно-политической сфере стало проведение выборов депутатов Государственной думы Федерального собрания Российской Федерации восьмого созыва и депутатов Законодательного собрания Ленинградской области седьмого созыва.</w:t>
      </w:r>
    </w:p>
    <w:p w14:paraId="69D7B49F" w14:textId="77777777" w:rsidR="0004223C" w:rsidRPr="0004223C" w:rsidRDefault="0004223C" w:rsidP="00042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Администрацией проведена большая работа по организации на территории поселения подготовки и проведения выборов.  В ходе выборного процесса жители поселения проявили высокую активность, как и все жители Приозерского района, явка на выборы составила 40 %  от общей численности населения. По итогам выборов депутатов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Думы РФ, политическая партия «ЕДИНАЯ РОССИЯ» получила 35,32% голосов, это лучший результат среди партий. Депутатом в Государственную думу от Партии ЕДИНАЯ РОССИЯ» избрана Светлана Сергеевна Журова, ее кандидатуру поддержали 33,92 % избирателей  </w:t>
      </w:r>
    </w:p>
    <w:p w14:paraId="13391B6B" w14:textId="77777777" w:rsidR="0004223C" w:rsidRPr="0004223C" w:rsidRDefault="0004223C" w:rsidP="00042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октябре 2021 года проведена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перепись населения</w:t>
      </w:r>
    </w:p>
    <w:p w14:paraId="10DDA1AE" w14:textId="77777777" w:rsidR="0004223C" w:rsidRPr="0004223C" w:rsidRDefault="0004223C" w:rsidP="00042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1904078" w14:textId="1236AA33" w:rsidR="0004223C" w:rsidRPr="0004223C" w:rsidRDefault="000E322C" w:rsidP="00042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04223C"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 Административная работа.</w:t>
      </w:r>
    </w:p>
    <w:p w14:paraId="3605EE2C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специалистами администрации каждый вторник и четверг ведется прием граждан по личным вопросам, рассматриваются обращения и жалобы, по которым принимаются меры в приделах своей компетенции.</w:t>
      </w:r>
    </w:p>
    <w:p w14:paraId="1C8ED8C4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• за прошедший год принято от населения – 30 обращений:</w:t>
      </w:r>
    </w:p>
    <w:p w14:paraId="2F1E9552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–  в т.ч. 30 письменных обращений;</w:t>
      </w:r>
    </w:p>
    <w:p w14:paraId="43533485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– 10 обращений, касающихся ремонта и обслуживания дорог местного значения;</w:t>
      </w:r>
    </w:p>
    <w:p w14:paraId="6A12A1F7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– 9 обращений по качеству отопления в МКД;</w:t>
      </w:r>
    </w:p>
    <w:p w14:paraId="67DC5DCA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– 1 обращение по некачественному окашиванию территории МО;</w:t>
      </w:r>
    </w:p>
    <w:p w14:paraId="0C06FF27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- 10 обращений касались вопросов ППЗ и установления сервитута; </w:t>
      </w:r>
    </w:p>
    <w:p w14:paraId="03773CCF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проводится работа с обращениями на интернет платформе обратной связи (ПОС), а также в социальных группах и мессенджерах;</w:t>
      </w:r>
    </w:p>
    <w:p w14:paraId="1064892D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специалистами администрации в отчетном году выдано 153 справки, разработано и принято 466 акта, из них 65 нормативно-правовых актов;</w:t>
      </w:r>
    </w:p>
    <w:p w14:paraId="7BEF2AC2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• заключено 108 муниципальных контрактов;</w:t>
      </w:r>
    </w:p>
    <w:p w14:paraId="21484326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проведено  публичных слушаний с участием жителей поселения - 2</w:t>
      </w:r>
    </w:p>
    <w:p w14:paraId="259B94F3" w14:textId="13BF9272" w:rsidR="0004223C" w:rsidRPr="0004223C" w:rsidRDefault="000E322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4.2. Улучшение жилищных условий</w:t>
      </w:r>
    </w:p>
    <w:p w14:paraId="5CADED71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• 2 семьи признаны нуждающимися в улучшении жилищных условий, на 2022 год подали документы на участие в жилищных программах 3 семьи, улучшили жилищные  условия за период 2021 года - 5 семей в рамках государственной программы «Комплексное развитие сельских территорий».</w:t>
      </w:r>
    </w:p>
    <w:p w14:paraId="73562A2A" w14:textId="77777777" w:rsidR="000E322C" w:rsidRDefault="0004223C" w:rsidP="000E322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• на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основании областного закона Ленинградской области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области», в поселении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стоит на очереди 2 многодетных семьи.</w:t>
      </w:r>
    </w:p>
    <w:p w14:paraId="60EDD15A" w14:textId="4696ACAD" w:rsidR="0004223C" w:rsidRPr="0004223C" w:rsidRDefault="000E322C" w:rsidP="000E322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04223C"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 Военно-учетный стол</w:t>
      </w:r>
    </w:p>
    <w:p w14:paraId="1E854C01" w14:textId="15974D70" w:rsidR="0004223C" w:rsidRPr="0004223C" w:rsidRDefault="000E322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воинском учете в запасе состоят:</w:t>
      </w:r>
    </w:p>
    <w:p w14:paraId="7AC181D3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- 7 офицеров запаса;</w:t>
      </w:r>
    </w:p>
    <w:p w14:paraId="6C9E7615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- 187 сержантов, солдат и матросов запаса;</w:t>
      </w:r>
    </w:p>
    <w:p w14:paraId="1624FC57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- 1 юноша проходит службу в рядах Российской Армии;</w:t>
      </w:r>
    </w:p>
    <w:p w14:paraId="23F1610F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- 4 допризывника поставлены на первоначальный воинский учет</w:t>
      </w:r>
    </w:p>
    <w:p w14:paraId="78EACC5F" w14:textId="12477DB0" w:rsidR="0004223C" w:rsidRPr="0004223C" w:rsidRDefault="000E322C" w:rsidP="00042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04223C"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4.4. Бюджет поселения</w:t>
      </w:r>
    </w:p>
    <w:p w14:paraId="7AE881DD" w14:textId="38E71201" w:rsidR="0004223C" w:rsidRPr="0004223C" w:rsidRDefault="000E322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Сформирован и утвержден Советом депутатов бюджет на 2021 год, доходная часть составила: </w:t>
      </w:r>
      <w:r w:rsidR="0004223C"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43666,4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тыс.руб.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расходная часть составила: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23360,4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 </w:t>
      </w:r>
    </w:p>
    <w:p w14:paraId="393026D1" w14:textId="0E5157EA" w:rsidR="0004223C" w:rsidRPr="0004223C" w:rsidRDefault="0004223C" w:rsidP="000E322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 В бюджет поселения за период 2021 года поступило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26066,8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тыс. рублей, в том числе собственных доходов </w:t>
      </w:r>
      <w:r w:rsidRPr="000422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16643,7</w:t>
      </w:r>
      <w:r w:rsidRPr="000422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тысяч рублей, что составило </w:t>
      </w:r>
      <w:r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101 %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 годовому плану, безвозмездных поступлений – </w:t>
      </w:r>
      <w:r w:rsidRPr="000422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9423,1</w:t>
      </w:r>
      <w:r w:rsidRPr="000422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тысяч рублей. По сравнению с идентичным периодом 2020 года в бюджет поселения поступило доходов меньше - на </w:t>
      </w:r>
      <w:r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29326,2 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тыс. рублей.  Основную долю бюджета поселения в 2021 году занимают налоговые и неналоговые поступления - </w:t>
      </w:r>
      <w:r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63,9 %,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долю безвозмездных поступлений приходится – </w:t>
      </w:r>
      <w:r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36,1 %.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Доходная часть бюджета МО Красноозерное сельское поселение МО Приозерский муниципальный район ЛО за 2021 год исполнена на – </w:t>
      </w:r>
      <w:r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59,7%</w:t>
      </w:r>
      <w:r w:rsidR="000E3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14:paraId="074DF619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0422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Исполнение бюджета за период   2021 года составило:</w:t>
      </w:r>
    </w:p>
    <w:p w14:paraId="54E6CC36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по налоговым доходам – </w:t>
      </w:r>
      <w:r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16218,5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 руб. или </w:t>
      </w:r>
      <w:r w:rsidRPr="000422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100,9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уточнённого бюджета;</w:t>
      </w:r>
    </w:p>
    <w:p w14:paraId="3535171F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по неналоговым доходам –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425,2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тыс. руб. или </w:t>
      </w:r>
      <w:r w:rsidRPr="000422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99,2</w:t>
      </w:r>
      <w:r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%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уточнённого бюджета;</w:t>
      </w:r>
    </w:p>
    <w:p w14:paraId="2C31DAA2" w14:textId="46E926E0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по безвозмездным поступлениям – </w:t>
      </w:r>
      <w:r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9423,1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 руб. или </w:t>
      </w:r>
      <w:r w:rsidRPr="00042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34,7 %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уточнённого бюджета</w:t>
      </w:r>
      <w:r w:rsidR="000E32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0F9D510C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04223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Собственные доходы, состоящие из:</w:t>
      </w:r>
    </w:p>
    <w:p w14:paraId="213AE4D2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Налог на доходы физических лиц —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3153,1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исполнено на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100,9 %</w:t>
      </w:r>
    </w:p>
    <w:p w14:paraId="6B690D40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налог на имущество физических лиц   –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736,7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тыс.руб. исполнено на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102,3%</w:t>
      </w:r>
    </w:p>
    <w:p w14:paraId="382E3C99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земельный налог –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10658,2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исполнено на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100,6%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плану</w:t>
      </w:r>
    </w:p>
    <w:p w14:paraId="60D7863B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г) налоги на товары (работы, услуги) реализуемые на территории РФ – 1670,5 тыс.руб.</w:t>
      </w:r>
    </w:p>
    <w:p w14:paraId="50193BEA" w14:textId="04C8DD7D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исполнены на 101,9%</w:t>
      </w:r>
      <w:r w:rsidR="000E32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31C5905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4223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Неналоговые доходы:</w:t>
      </w:r>
    </w:p>
    <w:p w14:paraId="21900CEE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доходы от сдачи в аренду муниципального имущества –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346,6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тыс.руб. исполнено на 99 % от плана </w:t>
      </w:r>
    </w:p>
    <w:p w14:paraId="2E4CC088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прочие доходы от использования имущества -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78,6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исполнены на 100%</w:t>
      </w:r>
    </w:p>
    <w:p w14:paraId="279D20B1" w14:textId="0D98EA7D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безвозмездные поступления –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9423,1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тыс.руб. исполнены на 34,7 %</w:t>
      </w:r>
      <w:r w:rsidR="000E32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1FBEF21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• Безвозмездные поступления: </w:t>
      </w:r>
    </w:p>
    <w:p w14:paraId="4911B41B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поступление субвенции бюджетам поселений на осуществление полномочий по первичному воинскому учету на территории, где отсутствуют военные комиссариаты –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100 %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153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 </w:t>
      </w:r>
    </w:p>
    <w:p w14:paraId="473757F5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поступление субвенции бюджетам поселений на выполнение передаваемых полномочий субъектов РФ за период 2021 года составило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3,5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тыс.руб. или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100%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плана;</w:t>
      </w:r>
    </w:p>
    <w:p w14:paraId="31363E47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поступление субсидии на реализацию проектов местных инициатив граждан подпрограммы «Создание условий для эффективного выполнения ОМСУ своих полномочий» госпрограммы «Устойчивое общественное развитие ЛО» составило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1654,5</w:t>
      </w: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тыс. руб. или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100%</w:t>
      </w: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 плана;</w:t>
      </w:r>
    </w:p>
    <w:p w14:paraId="08FFEF55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поступление субсидии на осуществление дорожной деятельности составило -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999,9</w:t>
      </w: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тыс. рублей или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99,9 %</w:t>
      </w: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</w:t>
      </w:r>
    </w:p>
    <w:p w14:paraId="5D8D3292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дотации бюджетам сельских поселений на выравнивание бюджетной обеспеченности -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2073,9</w:t>
      </w: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тыс. рублей  или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100%</w:t>
      </w: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 плана;</w:t>
      </w:r>
    </w:p>
    <w:p w14:paraId="0CD9E8B4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прочие субсидии бюджетам поселений (культура) -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713,8</w:t>
      </w: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тыс. рублей, или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100 %</w:t>
      </w: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 плана;</w:t>
      </w:r>
    </w:p>
    <w:p w14:paraId="1EC0F6D1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- прочие субсидии поселениям (молодежная политика) -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74,6</w:t>
      </w: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тыс.рублей или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100%;</w:t>
      </w:r>
    </w:p>
    <w:p w14:paraId="6BC976F5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прочие субсидии поселениям (депутатские) -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1500,0</w:t>
      </w: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тыс.рублей или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100%;</w:t>
      </w:r>
    </w:p>
    <w:p w14:paraId="3FF99949" w14:textId="1DA51455" w:rsidR="0004223C" w:rsidRPr="0004223C" w:rsidRDefault="0004223C" w:rsidP="00C465DA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поступление МБТ из района -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2164,7</w:t>
      </w: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тыс.рублей или </w:t>
      </w:r>
      <w:r w:rsidRPr="000422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100%</w:t>
      </w:r>
      <w:r w:rsidRPr="000422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 плана.</w:t>
      </w:r>
    </w:p>
    <w:p w14:paraId="657A4967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•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Расходная часть бюджета муниципального образования 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Красноозерное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за 2021 год исполнена в сумме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23360,4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что составляет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52,6 %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годовому плану; на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31792,1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меньше, чем за аналогичный период прошлого   года:      </w:t>
      </w:r>
    </w:p>
    <w:p w14:paraId="1F5EE3FD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общегосударственные расходы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6166,7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или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26,4%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всех расходов;</w:t>
      </w:r>
    </w:p>
    <w:p w14:paraId="165D2626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национальная оборона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153,0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или 0,8% от всех расходов;</w:t>
      </w:r>
    </w:p>
    <w:p w14:paraId="0E8D2CFD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национальная экономика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2800,6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или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12%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всех расходов;</w:t>
      </w:r>
    </w:p>
    <w:p w14:paraId="5903ADB1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жилищно-коммунальное хозяйство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7638,3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или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32,7%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всех расходов;</w:t>
      </w:r>
    </w:p>
    <w:p w14:paraId="7D2B3996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образование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184,4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рублей или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0,8%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всех расходов;</w:t>
      </w:r>
    </w:p>
    <w:p w14:paraId="7176797B" w14:textId="6109B122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культура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5733,5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или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24,5%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всех расходов.</w:t>
      </w:r>
    </w:p>
    <w:p w14:paraId="72E35D3F" w14:textId="5B779B47" w:rsidR="0004223C" w:rsidRPr="0004223C" w:rsidRDefault="00C465DA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4.5. Программные мероприятия. </w:t>
      </w:r>
    </w:p>
    <w:p w14:paraId="177D2689" w14:textId="3ADE8E99" w:rsidR="0004223C" w:rsidRPr="0004223C" w:rsidRDefault="00C465DA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2021 год был предусмотрен общий объем финансирования на реализацию семи муниципальных программ в размере 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37 128, 42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рублей. Исполнено на 01.01.2022 год в размере 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16083,5 </w:t>
      </w:r>
      <w:r w:rsidR="0004223C"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рублей или </w:t>
      </w:r>
      <w:r w:rsidR="0004223C" w:rsidRPr="000422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43,3  %:</w:t>
      </w:r>
    </w:p>
    <w:p w14:paraId="373C17EF" w14:textId="77777777" w:rsidR="0004223C" w:rsidRPr="0004223C" w:rsidRDefault="0004223C" w:rsidP="0004223C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-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муниципальная программа «Развитие муниципальной службы в муниципальном образовании» на 2021 год, исполнено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45,9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процент исполнения программы составляет – </w:t>
      </w:r>
      <w:r w:rsidRPr="000422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100 %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76EEE37" w14:textId="77777777" w:rsidR="0004223C" w:rsidRPr="0004223C" w:rsidRDefault="0004223C" w:rsidP="0004223C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-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муниципальная программа «Развитие культуры и физической культуры в муниципальном образовании» на 2021 год, исполнено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5733,5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процент исполнения – </w:t>
      </w:r>
      <w:r w:rsidRPr="000422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98,8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%;</w:t>
      </w:r>
    </w:p>
    <w:p w14:paraId="15B564E9" w14:textId="77777777" w:rsidR="0004223C" w:rsidRPr="0004223C" w:rsidRDefault="0004223C" w:rsidP="0004223C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муниципальная программа «Обеспечение качественным жильем граждан на территории муниципального образования» на 2021 год исполнено –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0,0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процент исполнения программы составляет –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0%;</w:t>
      </w:r>
    </w:p>
    <w:p w14:paraId="6AED0992" w14:textId="77777777" w:rsidR="0004223C" w:rsidRPr="0004223C" w:rsidRDefault="0004223C" w:rsidP="0004223C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муниципальная программа «Благоустройство территории муниципального образования» на 2021 год исполнено 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3380,5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 руб., процент исполнения -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99,8 %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22951875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 на 2021 год исполнено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1968,9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на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100 %;</w:t>
      </w:r>
    </w:p>
    <w:p w14:paraId="4CD80211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муниципальная программа «Развитие автомобильных дорог муниципального образования» на 2021 год исполнено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2434,9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процент исполнения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57,8 %;</w:t>
      </w:r>
    </w:p>
    <w:p w14:paraId="15D41D8C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муниципальная программа «Устойчивое общественное развитие в муниципальном образовании» на 2021 год, исполнено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2519,8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процент исполнения программы составляет – </w:t>
      </w:r>
      <w:r w:rsidRPr="000422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100%.</w:t>
      </w:r>
    </w:p>
    <w:p w14:paraId="057E2F66" w14:textId="77777777" w:rsidR="0004223C" w:rsidRPr="0004223C" w:rsidRDefault="0004223C" w:rsidP="0004223C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 о</w:t>
      </w:r>
      <w:r w:rsidRPr="0004223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сновные реализованные программные мероприятия:</w:t>
      </w:r>
    </w:p>
    <w:p w14:paraId="54ECFD9F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рамках МК №61020 от 26.10.2020 г. ООО «Техносфера» проводились работы по строительству транспортной, коммунальной и инженерной инфраструктуры на земельных участках, выделенных по 105-оз «О бесплатном предоставлении отдельным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категориям граждан земельных участков для индивидуального жилищного строительства на территории Ленинградской области»; </w:t>
      </w:r>
    </w:p>
    <w:p w14:paraId="22CAA4FD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приобретено детское игровое оборудование для детской площадки в дер. Краснозерное и оборудование для исторического уголка на средства депутатов Законодательного Собрания Ленинградской области Кузьмина Н.А., Иванова С.И. и Потаповой С.Л. на  сумму: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1668,4 тыс. руб.;</w:t>
      </w:r>
    </w:p>
    <w:p w14:paraId="53284AC9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произведен ремонт дорожного покрытия площадью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505 м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 ул. Садовая в д. Красноозерное на сумму: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1190,4 тыс. руб.;</w:t>
      </w:r>
    </w:p>
    <w:p w14:paraId="4BC9E8CB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рамках исполнения закона 3-оз 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приобретено детское игровое оборудование для игровой площадки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деревне Красноозерное по ул. Школьная, во дворе 6и7 дома и установлено видеонаблюдение в дер. Красноозерное на сумму: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1 261,1 тыс. руб.;</w:t>
      </w:r>
    </w:p>
    <w:p w14:paraId="1BF4A38B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в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рамках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области»:</w:t>
      </w:r>
    </w:p>
    <w:p w14:paraId="1332BF46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в деревне Светлое на улице Лесной возле детской площадки "Дом старосты" построена современная сцена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сумму: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512,2 тыс. руб.;</w:t>
      </w:r>
    </w:p>
    <w:p w14:paraId="1CE0A79D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деревне Светлое Красноозерного сельского поселения по улице Новая произведено установка новых светодиодных фонарей на с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умму :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196,3 тыс. руб.;</w:t>
      </w:r>
    </w:p>
    <w:p w14:paraId="718AFAF0" w14:textId="77777777" w:rsidR="0004223C" w:rsidRPr="0004223C" w:rsidRDefault="0004223C" w:rsidP="0004223C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произведен ремонт  печи в бане дер. Красноозерное на сумму:  </w:t>
      </w: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570, тыс. руб.;</w:t>
      </w:r>
    </w:p>
    <w:p w14:paraId="7BC9BF45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• проводились и другие работы по обеспечению жизнедеятельности поселения:</w:t>
      </w:r>
    </w:p>
    <w:p w14:paraId="05BBC476" w14:textId="77777777" w:rsidR="0004223C" w:rsidRPr="0004223C" w:rsidRDefault="0004223C" w:rsidP="0004223C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автомобильных дорог;</w:t>
      </w:r>
    </w:p>
    <w:p w14:paraId="0F6CA93A" w14:textId="77777777" w:rsidR="0004223C" w:rsidRPr="0004223C" w:rsidRDefault="0004223C" w:rsidP="0004223C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контейнерных площадок;</w:t>
      </w:r>
    </w:p>
    <w:p w14:paraId="56A4DF0D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демонтаж старого детского городка;</w:t>
      </w:r>
    </w:p>
    <w:p w14:paraId="0E0DCC6B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ликвидация несанкционированных свалок;</w:t>
      </w:r>
    </w:p>
    <w:p w14:paraId="4267DE6B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ремонт и содержание уличного освещения;</w:t>
      </w:r>
    </w:p>
    <w:p w14:paraId="25CC7588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уборка территории от мусора;</w:t>
      </w:r>
    </w:p>
    <w:p w14:paraId="2FC5A0E6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окос территории;</w:t>
      </w:r>
    </w:p>
    <w:p w14:paraId="4BBA5DC3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оформление цветочных клумб;</w:t>
      </w:r>
    </w:p>
    <w:p w14:paraId="2839C6D3" w14:textId="07115AF4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 проведение субботников.</w:t>
      </w:r>
    </w:p>
    <w:p w14:paraId="4B8D4573" w14:textId="2DAE1805" w:rsidR="0004223C" w:rsidRPr="0004223C" w:rsidRDefault="00C465DA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04223C"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4.6. Культурно - досуговая сфера</w:t>
      </w:r>
    </w:p>
    <w:p w14:paraId="05AE1A7B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В целях обеспечения полномочий администрации по 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созданию условий для организации досуга и обеспечения жителей поселения услугами организаций культуры, в МО Красноозерное сельское поселение осуществляет казенное муниципальное учреждение культуры Красноозерненское клубное объединение.</w:t>
      </w:r>
    </w:p>
    <w:p w14:paraId="033AA206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Работа учреждения в 2021 году была направлена на улучшение культурного досуга и физического воспитания населения, создание специалистами учреждения эффективных инновационных форм и методов работы с населением, создание системы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гарантирующей развитие активно-творческих возможностей детей, молодежи и других категорий населения, </w:t>
      </w:r>
    </w:p>
    <w:p w14:paraId="7B6682A3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04223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приоритетные направления работы учреждения в 2021 году:</w:t>
      </w:r>
    </w:p>
    <w:p w14:paraId="26AEABD8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участие и проведение районных и поселковых мероприятий: концертов, фестивалей, выставок, конкурсов, театрализованных праздников и представлений, народных гуляний, тематических вечеров и т.д.;</w:t>
      </w:r>
    </w:p>
    <w:p w14:paraId="160334FE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укрепление материально-технической базы учреждения;</w:t>
      </w:r>
    </w:p>
    <w:p w14:paraId="1414BE9B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максимальное вовлечение людей всех возрастов в активную творческую досуговую деятельность</w:t>
      </w:r>
    </w:p>
    <w:p w14:paraId="7AE0FAF9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• организация работы и проведение мероприятий:</w:t>
      </w:r>
    </w:p>
    <w:p w14:paraId="24092B47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2021 году в учреждении функционировали творческие формирования различной направленности в количестве – 13 коллективов, в которых занимались    134 участника, из них 18 детей до 14 лет. </w:t>
      </w:r>
    </w:p>
    <w:p w14:paraId="0ECE1059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одним из важных направлений учреждения является работа с подрастающим поколением, занятость в секциях и кружках различного направления занимает большую часть свободного времени молодежи, а это в свою очередь помогает отвлечь от ненужного, а порой и противоправного времяпрепровождения. В учреждении работают кружки различной тематической направленности: вокальные, хореографические, декоративно-прикладного творчества, кружек оригинального жанра, театральная студия, спортивного направления. Проводятся вечера отдыха и дискотеки;</w:t>
      </w:r>
    </w:p>
    <w:p w14:paraId="1255D9BC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 июле 2021 года в учреждении совместно с администрацией, реализован проект «Губернаторских молодежный трудовой отряд».  Отрядом проведена экологическая акция по уборке территории поселения от мусора, работы по благоустройству территории  д. Красноозерное; </w:t>
      </w:r>
    </w:p>
    <w:p w14:paraId="028ECC01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 руководством Кекелевой Дины Вениаминовны ведет свою деятельность Красноозерненская студия искусств, всего было организовано свыше 12 тематических выставок, проводились занятия на улице, ежемесячно проводились мастер-классы по рисованию для взрослых, где люди, которые никогда не рисовали раньше, создают копии известных картин за 3 часа;</w:t>
      </w:r>
    </w:p>
    <w:p w14:paraId="3B34F983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2021 году учреждение участвовало в конкурсе детского рисунка "Зимушка-зима, организованный ККЗ Приозерска, а также Студия искусств учреждения участвовала в детской выставке Приозерских художников "Подарки Деда мороза", организованной городской библиотекой г. Приозёрск. В районном конкурсе декоративно-прикладного творчества "Пасхальный свет и радость" в рамках </w:t>
      </w:r>
      <w:r w:rsidRPr="0004223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IX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пасхального фестиваля "Красота Божьего мира", ученица Студии искусств, представлявшая МО Красноозерное Баран Яна,  получила диплом за 3 место в младшей группе работ детей 8-10 лет;</w:t>
      </w:r>
    </w:p>
    <w:p w14:paraId="7A54E470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базе учреждения ведет активную деятельность «Совет Ветеранов» - председатель Лазарева Татьяна Васильевна. В ежегодном районном фестивале-конкурсе "Ветеранское подворье 2021", от поселения принимала участие представитель коллектива 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«Сударушка» Бушуева Наталья Васильевна, которая стала одной из победительниц   фестиваля. В поэтическом онлайн - марафоне «Поэзия – лекарство для души», который в период пандемии проводился по инициативе районного Совета ветеранов, диплом победителя был вручен жителю нашего поселения Федоровой Елене Всеволодовне;</w:t>
      </w:r>
    </w:p>
    <w:p w14:paraId="25CCA954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населению постоянно на базе учреждения предоставляются услуги библиотечного обслуживания;      </w:t>
      </w:r>
    </w:p>
    <w:p w14:paraId="3788D31C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спортивном зале ведутся занятия по вольной борьбе, проводятся соревнования по волейболу и мини-футболу.</w:t>
      </w:r>
    </w:p>
    <w:p w14:paraId="1717999D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• самые яркие проведенные мероприятия: </w:t>
      </w:r>
    </w:p>
    <w:p w14:paraId="7F6CD799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народное  гулянье  «Проводы Масленицы» ;   </w:t>
      </w:r>
    </w:p>
    <w:p w14:paraId="0D98184C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концерт посвященный «Международному женскому дню -  8 марта»; </w:t>
      </w:r>
    </w:p>
    <w:p w14:paraId="1EE8DE13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мероприятия, посвящённые «Дню России»;</w:t>
      </w:r>
    </w:p>
    <w:p w14:paraId="669C36CC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спортивные мероприятия - День физкультурника «Веселые старты», «Турнир по волейболу»;  </w:t>
      </w:r>
    </w:p>
    <w:p w14:paraId="11EF1D48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концерт посвященный «Дню матери»;</w:t>
      </w:r>
    </w:p>
    <w:p w14:paraId="331F7B76" w14:textId="0ADC44B2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спектакль - сказка «Рождественские традиции».</w:t>
      </w:r>
    </w:p>
    <w:p w14:paraId="59D019A9" w14:textId="2A6F7F8E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C465DA" w:rsidRPr="00C465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Всего </w:t>
      </w:r>
      <w:r w:rsidR="00C465D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 году в учреждении проведено  163 массовых мероприятия,  из них 111 для детей до 14 лет, учреждение посетило более 2500 человек.</w:t>
      </w:r>
    </w:p>
    <w:p w14:paraId="1F75404A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Независимо от возраста и профессий в коллективах занимаются  учителя, рабочие, служащие, пенсионеры, студенты и школьники. Таким образом, деятельность учреждения помогает населению не только скрасить свой досуг, но и дает возможность развить творческие способности и потенциал каждого человека.  </w:t>
      </w:r>
    </w:p>
    <w:p w14:paraId="70300CD4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6918D3" w14:textId="77777777" w:rsidR="0004223C" w:rsidRPr="0004223C" w:rsidRDefault="0004223C" w:rsidP="00042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Основные задачи, которые ставят органы местного самоуправления поселения  </w:t>
      </w:r>
    </w:p>
    <w:p w14:paraId="20EA4194" w14:textId="77777777" w:rsidR="0004223C" w:rsidRPr="0004223C" w:rsidRDefault="0004223C" w:rsidP="00042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2022 год</w:t>
      </w:r>
    </w:p>
    <w:p w14:paraId="55E28608" w14:textId="77777777" w:rsidR="0004223C" w:rsidRPr="0004223C" w:rsidRDefault="0004223C" w:rsidP="00042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3CD4BE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исполнение полномочий в соответствии с требованиями федерального закона  №131-ФЗ «Об общих принципах организации местного самоуправления в РФ от 6 октября 2003 года; </w:t>
      </w:r>
    </w:p>
    <w:p w14:paraId="2EBA762F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дальнейшее благоустройство территорий населенных пунктов, развитие инфраструктуры, обеспечение жизнедеятельности поселения;</w:t>
      </w:r>
    </w:p>
    <w:p w14:paraId="4254B7F9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сбалансировано распорядиться доходной и расходной частями бюджета муниципального образования, проведение мероприятий по увеличению доходной части и сокращению расходной части бюджета;</w:t>
      </w:r>
    </w:p>
    <w:p w14:paraId="4722AF90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• увеличить охват на 30% привлечения населения к культурно-досуговым и физкультурно-спортивным мероприятиям, особенно среди детей и молодежи;</w:t>
      </w:r>
    </w:p>
    <w:p w14:paraId="18B5F491" w14:textId="77777777" w:rsidR="0004223C" w:rsidRPr="0004223C" w:rsidRDefault="0004223C" w:rsidP="0004223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участие в областных программах, в том числе по областным законам № 147-оз 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от 28 декабря 2018 года; №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3-оз «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содействии участию населения в осуществлении местного </w:t>
      </w:r>
      <w:r w:rsidRPr="000422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самоуправления в иных формах на территориях административных центров и городских поселков муниципальных образований Ленинградской области» от 15 января 2018 года</w:t>
      </w:r>
      <w:r w:rsidRPr="000422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741C92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выполнение работ по строительству транспортной, коммунальной и инженерной инфраструктуры на земельных участках, выделенных по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области»; </w:t>
      </w:r>
    </w:p>
    <w:p w14:paraId="5C78C1DD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получение необходимых согласований и проектов для организации гражданского кладбища;</w:t>
      </w:r>
    </w:p>
    <w:p w14:paraId="0E349A8D" w14:textId="060CC0A1" w:rsidR="0004223C" w:rsidRPr="0004223C" w:rsidRDefault="0004223C" w:rsidP="00C465DA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обновление материально-технической базы учреждения</w:t>
      </w:r>
      <w:r w:rsidR="00C465D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319C1D5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заключение от лица администрации выражаем благодарность за плодотворную, совместную работу:</w:t>
      </w:r>
    </w:p>
    <w:p w14:paraId="5E2DBB1B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Депутатам МО Красноозерное и лично главе МО директору АО ПЗ «Красноозерное» - Каппушеву Нур-Магомету Иссаевичу;</w:t>
      </w:r>
    </w:p>
    <w:p w14:paraId="1B6FD387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Главе администрации Приозерский муниципальный район – Соклакову Александру Николаевичу;</w:t>
      </w:r>
    </w:p>
    <w:p w14:paraId="2C1297EB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Руководителям и коллективам обеспечивающих организаций:</w:t>
      </w:r>
    </w:p>
    <w:p w14:paraId="605ADCD9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Наталье Николаевне Самойловой и Евласову Владимиру Юрьевичу;</w:t>
      </w:r>
    </w:p>
    <w:p w14:paraId="18D75FCE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Генеральному директору курорта «ЗОЛОТАЯ ДОЛИНА» - Ковалевой Елене Александрове и исполнительному директору Бурдаеву Сергею Александровичу; </w:t>
      </w:r>
    </w:p>
    <w:p w14:paraId="198315B0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Генеральному директору курорта «Красное Озеро» - Годину Александру Викторовичу;  </w:t>
      </w:r>
    </w:p>
    <w:p w14:paraId="54E3CF16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Генеральному директору курорта «Снежный» - Муханову Ярославу Александровичу; </w:t>
      </w:r>
    </w:p>
    <w:p w14:paraId="428C6A24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ИП Трухину Алексею Васильевичу;</w:t>
      </w:r>
    </w:p>
    <w:p w14:paraId="1FD0B72E" w14:textId="77777777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Всем инициативным жителям поселения, участвующих в жизни муниципального образования;</w:t>
      </w:r>
    </w:p>
    <w:p w14:paraId="251019DB" w14:textId="6787962E" w:rsidR="0004223C" w:rsidRPr="0004223C" w:rsidRDefault="0004223C" w:rsidP="0004223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23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Сотрудникам администрации МО Красноозерное СП</w:t>
      </w:r>
      <w:r w:rsidR="00D17E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5BCBE99" w14:textId="77777777" w:rsidR="0004223C" w:rsidRPr="0004223C" w:rsidRDefault="0004223C" w:rsidP="00042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378F31B" w14:textId="77777777" w:rsidR="00362FD3" w:rsidRPr="00362FD3" w:rsidRDefault="00362FD3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2FD3" w:rsidRPr="00362FD3" w:rsidSect="00911120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BF55" w14:textId="77777777" w:rsidR="007346E7" w:rsidRDefault="007346E7" w:rsidP="009F5EB4">
      <w:pPr>
        <w:spacing w:after="0" w:line="240" w:lineRule="auto"/>
      </w:pPr>
      <w:r>
        <w:separator/>
      </w:r>
    </w:p>
  </w:endnote>
  <w:endnote w:type="continuationSeparator" w:id="0">
    <w:p w14:paraId="28F1960B" w14:textId="77777777" w:rsidR="007346E7" w:rsidRDefault="007346E7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2517" w14:textId="7F075641" w:rsidR="009F5EB4" w:rsidRDefault="009F5EB4">
    <w:pPr>
      <w:pStyle w:val="a8"/>
      <w:jc w:val="right"/>
    </w:pPr>
  </w:p>
  <w:p w14:paraId="1F11D732" w14:textId="77777777" w:rsidR="009F5EB4" w:rsidRDefault="009F5E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EE2B" w14:textId="77777777" w:rsidR="007346E7" w:rsidRDefault="007346E7" w:rsidP="009F5EB4">
      <w:pPr>
        <w:spacing w:after="0" w:line="240" w:lineRule="auto"/>
      </w:pPr>
      <w:r>
        <w:separator/>
      </w:r>
    </w:p>
  </w:footnote>
  <w:footnote w:type="continuationSeparator" w:id="0">
    <w:p w14:paraId="4AD3BFBD" w14:textId="77777777" w:rsidR="007346E7" w:rsidRDefault="007346E7" w:rsidP="009F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582F99"/>
    <w:multiLevelType w:val="hybridMultilevel"/>
    <w:tmpl w:val="DC36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5009"/>
    <w:multiLevelType w:val="hybridMultilevel"/>
    <w:tmpl w:val="ABF6760A"/>
    <w:lvl w:ilvl="0" w:tplc="AB64BA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46C57"/>
    <w:multiLevelType w:val="hybridMultilevel"/>
    <w:tmpl w:val="16D8B9DC"/>
    <w:lvl w:ilvl="0" w:tplc="D89696E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B0CE5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EDEE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6FFE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5E7B7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D0BB4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9AA0D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72C18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0A630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72776C1"/>
    <w:multiLevelType w:val="hybridMultilevel"/>
    <w:tmpl w:val="EC981F1E"/>
    <w:lvl w:ilvl="0" w:tplc="7E760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444FD9"/>
    <w:multiLevelType w:val="hybridMultilevel"/>
    <w:tmpl w:val="AA12DFEA"/>
    <w:lvl w:ilvl="0" w:tplc="2488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8F"/>
    <w:rsid w:val="000310CE"/>
    <w:rsid w:val="0004223C"/>
    <w:rsid w:val="000533CB"/>
    <w:rsid w:val="00063AB7"/>
    <w:rsid w:val="000917E0"/>
    <w:rsid w:val="000D780E"/>
    <w:rsid w:val="000E322C"/>
    <w:rsid w:val="000E33BA"/>
    <w:rsid w:val="00100E9D"/>
    <w:rsid w:val="0011294D"/>
    <w:rsid w:val="00121DD2"/>
    <w:rsid w:val="00123B3A"/>
    <w:rsid w:val="00123C8F"/>
    <w:rsid w:val="00134C92"/>
    <w:rsid w:val="001914C4"/>
    <w:rsid w:val="001919AF"/>
    <w:rsid w:val="001B08CA"/>
    <w:rsid w:val="001B5E0C"/>
    <w:rsid w:val="001C2367"/>
    <w:rsid w:val="00235104"/>
    <w:rsid w:val="00246590"/>
    <w:rsid w:val="00255FE8"/>
    <w:rsid w:val="00322214"/>
    <w:rsid w:val="00340AB7"/>
    <w:rsid w:val="0035366E"/>
    <w:rsid w:val="003549BE"/>
    <w:rsid w:val="00362FD3"/>
    <w:rsid w:val="00366A00"/>
    <w:rsid w:val="0037204A"/>
    <w:rsid w:val="003844AE"/>
    <w:rsid w:val="00392428"/>
    <w:rsid w:val="003951EE"/>
    <w:rsid w:val="003E168B"/>
    <w:rsid w:val="003F18CA"/>
    <w:rsid w:val="003F2888"/>
    <w:rsid w:val="003F37CC"/>
    <w:rsid w:val="00413567"/>
    <w:rsid w:val="0043671D"/>
    <w:rsid w:val="004851E5"/>
    <w:rsid w:val="00495FBA"/>
    <w:rsid w:val="004B720F"/>
    <w:rsid w:val="004C16D5"/>
    <w:rsid w:val="004D0F31"/>
    <w:rsid w:val="004D234B"/>
    <w:rsid w:val="004E3E1C"/>
    <w:rsid w:val="004F4EAA"/>
    <w:rsid w:val="005007F3"/>
    <w:rsid w:val="00501D99"/>
    <w:rsid w:val="00510AB9"/>
    <w:rsid w:val="00534241"/>
    <w:rsid w:val="005546E6"/>
    <w:rsid w:val="005A4131"/>
    <w:rsid w:val="005B77AB"/>
    <w:rsid w:val="005C50DA"/>
    <w:rsid w:val="005D4607"/>
    <w:rsid w:val="005F559B"/>
    <w:rsid w:val="00615F6B"/>
    <w:rsid w:val="00640875"/>
    <w:rsid w:val="006A49E9"/>
    <w:rsid w:val="006B2C8F"/>
    <w:rsid w:val="006B6AD7"/>
    <w:rsid w:val="006D7A90"/>
    <w:rsid w:val="007002BF"/>
    <w:rsid w:val="007342F4"/>
    <w:rsid w:val="007346E7"/>
    <w:rsid w:val="007368C3"/>
    <w:rsid w:val="0073794C"/>
    <w:rsid w:val="007B59D9"/>
    <w:rsid w:val="007F42C8"/>
    <w:rsid w:val="007F6F2D"/>
    <w:rsid w:val="0083354F"/>
    <w:rsid w:val="00843A30"/>
    <w:rsid w:val="008473CD"/>
    <w:rsid w:val="00863C4C"/>
    <w:rsid w:val="00866AFA"/>
    <w:rsid w:val="008A19D2"/>
    <w:rsid w:val="008B0069"/>
    <w:rsid w:val="008E09AD"/>
    <w:rsid w:val="008F66A2"/>
    <w:rsid w:val="00911120"/>
    <w:rsid w:val="009675CB"/>
    <w:rsid w:val="00992548"/>
    <w:rsid w:val="009A238F"/>
    <w:rsid w:val="009A50AD"/>
    <w:rsid w:val="009C0D1E"/>
    <w:rsid w:val="009E3050"/>
    <w:rsid w:val="009E6281"/>
    <w:rsid w:val="009F3D1C"/>
    <w:rsid w:val="009F5EB4"/>
    <w:rsid w:val="00A14506"/>
    <w:rsid w:val="00A23290"/>
    <w:rsid w:val="00AC07DA"/>
    <w:rsid w:val="00B01497"/>
    <w:rsid w:val="00B1237A"/>
    <w:rsid w:val="00B63F6C"/>
    <w:rsid w:val="00B73BC8"/>
    <w:rsid w:val="00B869E7"/>
    <w:rsid w:val="00B90F3C"/>
    <w:rsid w:val="00BB4A86"/>
    <w:rsid w:val="00BC02BB"/>
    <w:rsid w:val="00BF749C"/>
    <w:rsid w:val="00C26392"/>
    <w:rsid w:val="00C45167"/>
    <w:rsid w:val="00C465DA"/>
    <w:rsid w:val="00C97C1A"/>
    <w:rsid w:val="00D11AC5"/>
    <w:rsid w:val="00D17E0F"/>
    <w:rsid w:val="00D370CD"/>
    <w:rsid w:val="00D43190"/>
    <w:rsid w:val="00D7566A"/>
    <w:rsid w:val="00D92825"/>
    <w:rsid w:val="00DD6412"/>
    <w:rsid w:val="00E27FAC"/>
    <w:rsid w:val="00EB072B"/>
    <w:rsid w:val="00ED2E66"/>
    <w:rsid w:val="00F03553"/>
    <w:rsid w:val="00F10A4B"/>
    <w:rsid w:val="00F84F07"/>
    <w:rsid w:val="00FA2BAD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CFA3"/>
  <w15:docId w15:val="{01144494-FC4C-4AE3-84A2-997A1D02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5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Заголовок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customStyle="1" w:styleId="ConsPlusNonformat">
    <w:name w:val="ConsPlusNonformat"/>
    <w:uiPriority w:val="99"/>
    <w:rsid w:val="00A23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628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408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40875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c">
    <w:name w:val="List Paragraph"/>
    <w:basedOn w:val="a"/>
    <w:uiPriority w:val="34"/>
    <w:qFormat/>
    <w:rsid w:val="006408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4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D234B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D2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Ольга</cp:lastModifiedBy>
  <cp:revision>5</cp:revision>
  <cp:lastPrinted>2017-02-08T07:34:00Z</cp:lastPrinted>
  <dcterms:created xsi:type="dcterms:W3CDTF">2022-02-14T07:31:00Z</dcterms:created>
  <dcterms:modified xsi:type="dcterms:W3CDTF">2022-02-14T07:35:00Z</dcterms:modified>
</cp:coreProperties>
</file>